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="-176" w:tblpY="32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6A63" w:rsidRPr="00E111A1" w:rsidTr="00835363">
        <w:trPr>
          <w:trHeight w:val="559"/>
        </w:trPr>
        <w:tc>
          <w:tcPr>
            <w:tcW w:w="4785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Единая сеть электросвязи Российской Федерации</w:t>
            </w: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Категории сетей</w:t>
            </w:r>
          </w:p>
        </w:tc>
      </w:tr>
      <w:tr w:rsidR="006E6A63" w:rsidRPr="00E111A1" w:rsidTr="00835363">
        <w:tc>
          <w:tcPr>
            <w:tcW w:w="4785" w:type="dxa"/>
            <w:vMerge w:val="restart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связи общего пользования</w:t>
            </w: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Телефонные сети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передачи данных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Телеграфные сети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спутниковой связи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звукового вещания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телевизионного вещания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радиовещания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проводного вещания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мобильной связи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мультисервисные</w:t>
            </w:r>
          </w:p>
        </w:tc>
      </w:tr>
      <w:tr w:rsidR="006E6A63" w:rsidRPr="00E111A1" w:rsidTr="00835363">
        <w:tc>
          <w:tcPr>
            <w:tcW w:w="4785" w:type="dxa"/>
            <w:vMerge w:val="restart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связи ограниченного пользования</w:t>
            </w: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Ведомственные сети связи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Технологические сети связи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>Сети связи специального назначения</w:t>
            </w:r>
          </w:p>
        </w:tc>
      </w:tr>
      <w:tr w:rsidR="006E6A63" w:rsidRPr="00E111A1" w:rsidTr="00835363">
        <w:tc>
          <w:tcPr>
            <w:tcW w:w="4785" w:type="dxa"/>
            <w:vMerge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6A63" w:rsidRPr="00E111A1" w:rsidRDefault="006E6A63" w:rsidP="00835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1A1">
              <w:rPr>
                <w:rFonts w:ascii="Times New Roman" w:hAnsi="Times New Roman" w:cs="Times New Roman"/>
                <w:sz w:val="28"/>
                <w:szCs w:val="28"/>
              </w:rPr>
              <w:t xml:space="preserve"> Другие сети связи для передачи информации припомощи электромагнитных систем</w:t>
            </w:r>
          </w:p>
        </w:tc>
      </w:tr>
    </w:tbl>
    <w:p w:rsidR="00E111A1" w:rsidRPr="00E111A1" w:rsidRDefault="00E111A1" w:rsidP="00E111A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111A1" w:rsidRDefault="00E111A1" w:rsidP="006E6A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416" w:rsidRPr="006E6A63" w:rsidRDefault="006E6A63" w:rsidP="006E6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A63">
        <w:rPr>
          <w:rFonts w:ascii="Times New Roman" w:hAnsi="Times New Roman" w:cs="Times New Roman"/>
          <w:b/>
          <w:sz w:val="28"/>
          <w:szCs w:val="28"/>
        </w:rPr>
        <w:t>Виды (категории) сетей связи</w:t>
      </w:r>
    </w:p>
    <w:sectPr w:rsidR="00185416" w:rsidRPr="006E6A63" w:rsidSect="006E6A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270"/>
    <w:rsid w:val="00185416"/>
    <w:rsid w:val="00641A18"/>
    <w:rsid w:val="006E6A63"/>
    <w:rsid w:val="006F0210"/>
    <w:rsid w:val="00835363"/>
    <w:rsid w:val="00CB4270"/>
    <w:rsid w:val="00E1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</dc:creator>
  <cp:lastModifiedBy>СтройСвязьТелеком</cp:lastModifiedBy>
  <cp:revision>2</cp:revision>
  <cp:lastPrinted>2012-02-15T07:42:00Z</cp:lastPrinted>
  <dcterms:created xsi:type="dcterms:W3CDTF">2012-11-14T11:16:00Z</dcterms:created>
  <dcterms:modified xsi:type="dcterms:W3CDTF">2012-11-14T11:16:00Z</dcterms:modified>
</cp:coreProperties>
</file>